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FF"/>
          <w:sz w:val="20"/>
          <w:szCs w:val="20"/>
        </w:rPr>
      </w:pPr>
      <w:r w:rsidRPr="008C3C4B">
        <w:rPr>
          <w:rFonts w:ascii="Lucida Console" w:eastAsia="Times New Roman" w:hAnsi="Lucida Console" w:cs="Courier New"/>
          <w:color w:val="0000FF"/>
          <w:sz w:val="20"/>
          <w:szCs w:val="20"/>
        </w:rPr>
        <w:t>&gt; t.test(a,b)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ab/>
        <w:t>Welch Two Sample t-test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data:  a and b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t = -7.3944, df = 2, p-value = 0.0178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alternative hypothesis: true difference in means is not equal to 0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95 percent confidence interval: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 -1.8263601 -0.4827436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sample estimates: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mean of x mean of y 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 1.000000  2.154552 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FF"/>
          <w:sz w:val="20"/>
          <w:szCs w:val="20"/>
        </w:rPr>
      </w:pPr>
      <w:r w:rsidRPr="008C3C4B">
        <w:rPr>
          <w:rFonts w:ascii="Lucida Console" w:eastAsia="Times New Roman" w:hAnsi="Lucida Console" w:cs="Courier New"/>
          <w:color w:val="0000FF"/>
          <w:sz w:val="20"/>
          <w:szCs w:val="20"/>
        </w:rPr>
        <w:t>&gt; t.test(a,c)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ab/>
        <w:t>Welch Two Sample t-test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data:  a and c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t = -24.422, df = 2, p-value = 0.001672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alternative hypothesis: true difference in means is not equal to 0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95 percent confidence interval: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 -2.369780 -1.659853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sample estimates: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mean of x mean of y 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 1.000000  3.014816 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FF"/>
          <w:sz w:val="20"/>
          <w:szCs w:val="20"/>
        </w:rPr>
      </w:pPr>
      <w:r w:rsidRPr="008C3C4B">
        <w:rPr>
          <w:rFonts w:ascii="Lucida Console" w:eastAsia="Times New Roman" w:hAnsi="Lucida Console" w:cs="Courier New"/>
          <w:color w:val="0000FF"/>
          <w:sz w:val="20"/>
          <w:szCs w:val="20"/>
        </w:rPr>
        <w:t>&gt; t.test(a,d)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ab/>
        <w:t>Welch Two Sample t-test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data:  a and d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t = -1.591, df = 2, p-value = 0.2526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alternative hypothesis: true difference in means is not equal to 0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95 percent confidence interval: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 -3.206240  1.475169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sample estimates: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mean of x mean of y 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 1.000000  1.865535 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FF"/>
          <w:sz w:val="20"/>
          <w:szCs w:val="20"/>
        </w:rPr>
      </w:pPr>
      <w:r w:rsidRPr="008C3C4B">
        <w:rPr>
          <w:rFonts w:ascii="Lucida Console" w:eastAsia="Times New Roman" w:hAnsi="Lucida Console" w:cs="Courier New"/>
          <w:color w:val="0000FF"/>
          <w:sz w:val="20"/>
          <w:szCs w:val="20"/>
        </w:rPr>
        <w:t>&gt; t.test(c,d)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ab/>
        <w:t>Welch Two Sample t-test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data:  c and d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t = 2.0887, df = 2.0919, p-value = 0.1663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alternative hypothesis: true difference in means is not equal to 0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95 percent confidence interval: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 -1.121218  3.419780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sample estimates: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mean of x mean of y </w:t>
      </w:r>
    </w:p>
    <w:p w:rsidR="008C3C4B" w:rsidRPr="008C3C4B" w:rsidRDefault="008C3C4B" w:rsidP="008C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8C3C4B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 3.014816  1.865535 </w:t>
      </w:r>
    </w:p>
    <w:p w:rsidR="00741908" w:rsidRDefault="00741908">
      <w:bookmarkStart w:id="0" w:name="_GoBack"/>
      <w:bookmarkEnd w:id="0"/>
    </w:p>
    <w:sectPr w:rsidR="00741908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742"/>
    <w:rsid w:val="00650742"/>
    <w:rsid w:val="00741908"/>
    <w:rsid w:val="008C3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174C4A-8A07-4F1A-95EB-FB69ADF66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8C3C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8C3C4B"/>
    <w:rPr>
      <w:rFonts w:ascii="Courier New" w:eastAsia="Times New Roman" w:hAnsi="Courier New" w:cs="Courier New"/>
      <w:sz w:val="20"/>
      <w:szCs w:val="20"/>
    </w:rPr>
  </w:style>
  <w:style w:type="character" w:customStyle="1" w:styleId="gnd-iwgdo3b">
    <w:name w:val="gnd-iwgdo3b"/>
    <w:basedOn w:val="Fuentedeprrafopredeter"/>
    <w:rsid w:val="008C3C4B"/>
  </w:style>
  <w:style w:type="character" w:customStyle="1" w:styleId="gnd-iwgdn2b">
    <w:name w:val="gnd-iwgdn2b"/>
    <w:basedOn w:val="Fuentedeprrafopredeter"/>
    <w:rsid w:val="008C3C4B"/>
  </w:style>
  <w:style w:type="character" w:customStyle="1" w:styleId="gnd-iwgdh3b">
    <w:name w:val="gnd-iwgdh3b"/>
    <w:basedOn w:val="Fuentedeprrafopredeter"/>
    <w:rsid w:val="008C3C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9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Arroyo</dc:creator>
  <cp:keywords/>
  <dc:description/>
  <cp:lastModifiedBy>María Arroyo</cp:lastModifiedBy>
  <cp:revision>2</cp:revision>
  <dcterms:created xsi:type="dcterms:W3CDTF">2024-08-15T11:34:00Z</dcterms:created>
  <dcterms:modified xsi:type="dcterms:W3CDTF">2024-08-15T11:34:00Z</dcterms:modified>
</cp:coreProperties>
</file>